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894" w:rsidRPr="00214894" w:rsidRDefault="00214894" w:rsidP="00214894">
      <w:pPr>
        <w:shd w:val="clear" w:color="auto" w:fill="FFFFFF"/>
        <w:spacing w:after="540" w:line="240" w:lineRule="auto"/>
        <w:jc w:val="center"/>
        <w:outlineLvl w:val="0"/>
        <w:rPr>
          <w:rFonts w:ascii="Arial" w:eastAsia="Times New Roman" w:hAnsi="Arial" w:cs="Arial"/>
          <w:b/>
          <w:bCs/>
          <w:color w:val="3C4052"/>
          <w:kern w:val="36"/>
          <w:sz w:val="48"/>
          <w:szCs w:val="48"/>
          <w:lang w:eastAsia="ru-RU"/>
        </w:rPr>
      </w:pPr>
      <w:r w:rsidRPr="00214894">
        <w:rPr>
          <w:rFonts w:ascii="Arial" w:eastAsia="Times New Roman" w:hAnsi="Arial" w:cs="Arial"/>
          <w:b/>
          <w:bCs/>
          <w:color w:val="3C4052"/>
          <w:kern w:val="36"/>
          <w:sz w:val="48"/>
          <w:szCs w:val="48"/>
          <w:lang w:eastAsia="ru-RU"/>
        </w:rPr>
        <w:t>Упростился порядок приёма детей в детские сады</w:t>
      </w:r>
    </w:p>
    <w:p w:rsidR="00214894" w:rsidRDefault="00214894" w:rsidP="00214894">
      <w:pPr>
        <w:pStyle w:val="a3"/>
        <w:shd w:val="clear" w:color="auto" w:fill="FFFFFF"/>
        <w:jc w:val="both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   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Минпросвещения</w:t>
      </w:r>
      <w:proofErr w:type="spellEnd"/>
      <w:r>
        <w:rPr>
          <w:rFonts w:ascii="Arial" w:hAnsi="Arial" w:cs="Arial"/>
          <w:color w:val="3C4052"/>
          <w:sz w:val="27"/>
          <w:szCs w:val="27"/>
        </w:rPr>
        <w:t xml:space="preserve"> России упростило порядок приёма детей в организации, осуществляющие образовательную деятельность по программам дошкольного образования, сообщает пресс-служба ведомства.</w:t>
      </w:r>
    </w:p>
    <w:p w:rsidR="00214894" w:rsidRDefault="00214894" w:rsidP="00214894">
      <w:pPr>
        <w:pStyle w:val="a3"/>
        <w:shd w:val="clear" w:color="auto" w:fill="FFFFFF"/>
        <w:jc w:val="both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С 1 марта 2022 года родители (законные представители) детей вправе не </w:t>
      </w:r>
      <w:proofErr w:type="gramStart"/>
      <w:r>
        <w:rPr>
          <w:rFonts w:ascii="Arial" w:hAnsi="Arial" w:cs="Arial"/>
          <w:color w:val="3C4052"/>
          <w:sz w:val="27"/>
          <w:szCs w:val="27"/>
        </w:rPr>
        <w:t>предоставлять медицинское заключение</w:t>
      </w:r>
      <w:proofErr w:type="gramEnd"/>
      <w:r>
        <w:rPr>
          <w:rFonts w:ascii="Arial" w:hAnsi="Arial" w:cs="Arial"/>
          <w:color w:val="3C4052"/>
          <w:sz w:val="27"/>
          <w:szCs w:val="27"/>
        </w:rPr>
        <w:t xml:space="preserve"> для приёма детей в детский сад.</w:t>
      </w:r>
    </w:p>
    <w:p w:rsidR="00214894" w:rsidRDefault="00214894" w:rsidP="00214894">
      <w:pPr>
        <w:pStyle w:val="a3"/>
        <w:shd w:val="clear" w:color="auto" w:fill="FFFFFF"/>
        <w:jc w:val="both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Для направления и/или приёма в образовательную организацию родители (законные представители) ребёнка предъявляют следующие документы:</w:t>
      </w:r>
    </w:p>
    <w:p w:rsidR="00214894" w:rsidRDefault="00214894" w:rsidP="00214894">
      <w:pPr>
        <w:pStyle w:val="a3"/>
        <w:shd w:val="clear" w:color="auto" w:fill="FFFFFF"/>
        <w:jc w:val="both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– документ, удостоверяющий личность родителя (законного представителя) ребёнка, либо документ, удостоверяющий личность иностранного гражданина или лица без гражданства в Российской Федерации;</w:t>
      </w:r>
      <w:r>
        <w:rPr>
          <w:rFonts w:ascii="Arial" w:hAnsi="Arial" w:cs="Arial"/>
          <w:color w:val="3C4052"/>
          <w:sz w:val="27"/>
          <w:szCs w:val="27"/>
        </w:rPr>
        <w:br/>
        <w:t>– документ, подтверждающий установление опеки (при необходимости);</w:t>
      </w:r>
      <w:r>
        <w:rPr>
          <w:rFonts w:ascii="Arial" w:hAnsi="Arial" w:cs="Arial"/>
          <w:color w:val="3C4052"/>
          <w:sz w:val="27"/>
          <w:szCs w:val="27"/>
        </w:rPr>
        <w:br/>
        <w:t>– документ психолого-медико-педагогической комиссии (при необходимости);</w:t>
      </w:r>
      <w:r>
        <w:rPr>
          <w:rFonts w:ascii="Arial" w:hAnsi="Arial" w:cs="Arial"/>
          <w:color w:val="3C4052"/>
          <w:sz w:val="27"/>
          <w:szCs w:val="27"/>
        </w:rPr>
        <w:br/>
        <w:t>– документ, подтверждающий потребность в обучении в группе оздоровительной направленности (при необходимости).</w:t>
      </w:r>
    </w:p>
    <w:p w:rsidR="00214894" w:rsidRDefault="00214894" w:rsidP="00214894">
      <w:pPr>
        <w:pStyle w:val="a3"/>
        <w:shd w:val="clear" w:color="auto" w:fill="FFFFFF"/>
        <w:jc w:val="both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Также родители дополнительно предъявляют в образовательную организацию свидетельство о рождении ребёнка, свидетельство о регистрации ребёнка по месту жительства или по месту пребывания на закреплённой территории или документ, содержащий сведения о месте пребывания, месте фактического проживания ребёнка.</w:t>
      </w:r>
    </w:p>
    <w:p w:rsidR="00214894" w:rsidRDefault="00214894" w:rsidP="00214894">
      <w:pPr>
        <w:pStyle w:val="a3"/>
        <w:shd w:val="clear" w:color="auto" w:fill="FFFFFF"/>
        <w:jc w:val="both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При отсутствии свидетельства о регистрации ребёнка по месту жительства или по месту пребывания на закреплённой территории родитель (законный представитель) ребёнка предъявляет документ, содержащий сведения о месте пребывания, месте фактического проживания ребёнка.</w:t>
      </w:r>
    </w:p>
    <w:p w:rsidR="00214894" w:rsidRDefault="00214894" w:rsidP="00214894">
      <w:pPr>
        <w:pStyle w:val="a3"/>
        <w:shd w:val="clear" w:color="auto" w:fill="FFFFFF"/>
        <w:jc w:val="both"/>
        <w:rPr>
          <w:rFonts w:ascii="Arial" w:hAnsi="Arial" w:cs="Arial"/>
          <w:color w:val="3C4052"/>
          <w:sz w:val="27"/>
          <w:szCs w:val="27"/>
        </w:rPr>
      </w:pPr>
      <w:hyperlink r:id="rId5" w:history="1">
        <w:r w:rsidRPr="00377399">
          <w:rPr>
            <w:rStyle w:val="a4"/>
            <w:rFonts w:ascii="Arial" w:hAnsi="Arial" w:cs="Arial"/>
            <w:sz w:val="27"/>
            <w:szCs w:val="27"/>
            <w:lang w:val="en-US"/>
          </w:rPr>
          <w:t>https</w:t>
        </w:r>
        <w:r w:rsidRPr="00377399">
          <w:rPr>
            <w:rStyle w:val="a4"/>
            <w:rFonts w:ascii="Arial" w:hAnsi="Arial" w:cs="Arial"/>
            <w:sz w:val="27"/>
            <w:szCs w:val="27"/>
          </w:rPr>
          <w:t>://</w:t>
        </w:r>
        <w:proofErr w:type="spellStart"/>
        <w:r w:rsidRPr="00377399">
          <w:rPr>
            <w:rStyle w:val="a4"/>
            <w:rFonts w:ascii="Arial" w:hAnsi="Arial" w:cs="Arial"/>
            <w:sz w:val="27"/>
            <w:szCs w:val="27"/>
            <w:lang w:val="en-US"/>
          </w:rPr>
          <w:t>mjn</w:t>
        </w:r>
        <w:proofErr w:type="spellEnd"/>
        <w:r w:rsidRPr="00377399">
          <w:rPr>
            <w:rStyle w:val="a4"/>
            <w:rFonts w:ascii="Arial" w:hAnsi="Arial" w:cs="Arial"/>
            <w:sz w:val="27"/>
            <w:szCs w:val="27"/>
          </w:rPr>
          <w:t>.</w:t>
        </w:r>
        <w:proofErr w:type="spellStart"/>
        <w:r w:rsidRPr="00377399">
          <w:rPr>
            <w:rStyle w:val="a4"/>
            <w:rFonts w:ascii="Arial" w:hAnsi="Arial" w:cs="Arial"/>
            <w:sz w:val="27"/>
            <w:szCs w:val="27"/>
            <w:lang w:val="en-US"/>
          </w:rPr>
          <w:t>tatar</w:t>
        </w:r>
        <w:proofErr w:type="spellEnd"/>
        <w:r w:rsidRPr="00377399">
          <w:rPr>
            <w:rStyle w:val="a4"/>
            <w:rFonts w:ascii="Arial" w:hAnsi="Arial" w:cs="Arial"/>
            <w:sz w:val="27"/>
            <w:szCs w:val="27"/>
          </w:rPr>
          <w:t>.</w:t>
        </w:r>
        <w:proofErr w:type="spellStart"/>
        <w:r w:rsidRPr="00377399">
          <w:rPr>
            <w:rStyle w:val="a4"/>
            <w:rFonts w:ascii="Arial" w:hAnsi="Arial" w:cs="Arial"/>
            <w:sz w:val="27"/>
            <w:szCs w:val="27"/>
            <w:lang w:val="en-US"/>
          </w:rPr>
          <w:t>ru</w:t>
        </w:r>
        <w:proofErr w:type="spellEnd"/>
        <w:r w:rsidRPr="00377399">
          <w:rPr>
            <w:rStyle w:val="a4"/>
            <w:rFonts w:ascii="Arial" w:hAnsi="Arial" w:cs="Arial"/>
            <w:sz w:val="27"/>
            <w:szCs w:val="27"/>
          </w:rPr>
          <w:t>/</w:t>
        </w:r>
        <w:r w:rsidRPr="00377399">
          <w:rPr>
            <w:rStyle w:val="a4"/>
            <w:rFonts w:ascii="Arial" w:hAnsi="Arial" w:cs="Arial"/>
            <w:sz w:val="27"/>
            <w:szCs w:val="27"/>
            <w:lang w:val="en-US"/>
          </w:rPr>
          <w:t>index</w:t>
        </w:r>
        <w:r w:rsidRPr="00377399">
          <w:rPr>
            <w:rStyle w:val="a4"/>
            <w:rFonts w:ascii="Arial" w:hAnsi="Arial" w:cs="Arial"/>
            <w:sz w:val="27"/>
            <w:szCs w:val="27"/>
          </w:rPr>
          <w:t>.</w:t>
        </w:r>
        <w:proofErr w:type="spellStart"/>
        <w:r w:rsidRPr="00377399">
          <w:rPr>
            <w:rStyle w:val="a4"/>
            <w:rFonts w:ascii="Arial" w:hAnsi="Arial" w:cs="Arial"/>
            <w:sz w:val="27"/>
            <w:szCs w:val="27"/>
            <w:lang w:val="en-US"/>
          </w:rPr>
          <w:t>htm</w:t>
        </w:r>
        <w:proofErr w:type="spellEnd"/>
        <w:r w:rsidRPr="00377399">
          <w:rPr>
            <w:rStyle w:val="a4"/>
            <w:rFonts w:ascii="Arial" w:hAnsi="Arial" w:cs="Arial"/>
            <w:sz w:val="27"/>
            <w:szCs w:val="27"/>
          </w:rPr>
          <w:t>/</w:t>
        </w:r>
        <w:r w:rsidRPr="00377399">
          <w:rPr>
            <w:rStyle w:val="a4"/>
            <w:rFonts w:ascii="Arial" w:hAnsi="Arial" w:cs="Arial"/>
            <w:sz w:val="27"/>
            <w:szCs w:val="27"/>
            <w:lang w:val="en-US"/>
          </w:rPr>
          <w:t>news</w:t>
        </w:r>
        <w:r w:rsidRPr="00377399">
          <w:rPr>
            <w:rStyle w:val="a4"/>
            <w:rFonts w:ascii="Arial" w:hAnsi="Arial" w:cs="Arial"/>
            <w:sz w:val="27"/>
            <w:szCs w:val="27"/>
          </w:rPr>
          <w:t>/2063300.</w:t>
        </w:r>
        <w:proofErr w:type="spellStart"/>
        <w:r w:rsidRPr="00377399">
          <w:rPr>
            <w:rStyle w:val="a4"/>
            <w:rFonts w:ascii="Arial" w:hAnsi="Arial" w:cs="Arial"/>
            <w:sz w:val="27"/>
            <w:szCs w:val="27"/>
            <w:lang w:val="en-US"/>
          </w:rPr>
          <w:t>htm</w:t>
        </w:r>
        <w:proofErr w:type="spellEnd"/>
      </w:hyperlink>
    </w:p>
    <w:p w:rsidR="00214894" w:rsidRPr="00214894" w:rsidRDefault="00214894" w:rsidP="00214894">
      <w:pPr>
        <w:pStyle w:val="a3"/>
        <w:shd w:val="clear" w:color="auto" w:fill="FFFFFF"/>
        <w:jc w:val="both"/>
        <w:rPr>
          <w:rFonts w:ascii="Arial" w:hAnsi="Arial" w:cs="Arial"/>
          <w:color w:val="3C4052"/>
          <w:sz w:val="27"/>
          <w:szCs w:val="27"/>
        </w:rPr>
      </w:pPr>
      <w:bookmarkStart w:id="0" w:name="_GoBack"/>
      <w:bookmarkEnd w:id="0"/>
    </w:p>
    <w:p w:rsidR="0044787E" w:rsidRDefault="0044787E" w:rsidP="00214894">
      <w:pPr>
        <w:jc w:val="both"/>
      </w:pPr>
    </w:p>
    <w:sectPr w:rsidR="00447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52B"/>
    <w:rsid w:val="00214894"/>
    <w:rsid w:val="0044787E"/>
    <w:rsid w:val="00F8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8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48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2148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8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48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2148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4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jn.tatar.ru/index.htm/news/206330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1391</Characters>
  <Application>Microsoft Office Word</Application>
  <DocSecurity>0</DocSecurity>
  <Lines>11</Lines>
  <Paragraphs>3</Paragraphs>
  <ScaleCrop>false</ScaleCrop>
  <Company>*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2022-03-09T08:45:00Z</dcterms:created>
  <dcterms:modified xsi:type="dcterms:W3CDTF">2022-03-09T08:50:00Z</dcterms:modified>
</cp:coreProperties>
</file>